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91792" w:rsidR="00C418E3" w:rsidP="004E24AC" w:rsidRDefault="00C418E3" w14:paraId="7CA01497" w14:textId="77777777">
      <w:pPr>
        <w:spacing w:after="0" w:line="240" w:lineRule="auto"/>
        <w:jc w:val="both"/>
        <w:rPr>
          <w:rFonts w:ascii="Arial" w:hAnsi="Arial" w:eastAsia="Times New Roman" w:cs="Arial"/>
          <w:sz w:val="18"/>
          <w:szCs w:val="18"/>
          <w:lang w:val="en-US"/>
        </w:rPr>
      </w:pPr>
    </w:p>
    <w:p w:rsidR="1F7BA2A8" w:rsidP="1F7BA2A8" w:rsidRDefault="1F7BA2A8" w14:paraId="5EDAB5A5" w14:textId="118B60BD">
      <w:pPr>
        <w:pStyle w:val="Normal"/>
        <w:spacing w:after="0" w:line="240" w:lineRule="auto"/>
        <w:jc w:val="both"/>
        <w:rPr>
          <w:rFonts w:ascii="Arial" w:hAnsi="Arial" w:eastAsia="Times New Roman" w:cs="Arial"/>
          <w:sz w:val="18"/>
          <w:szCs w:val="18"/>
          <w:lang w:val="en-US"/>
        </w:rPr>
      </w:pPr>
    </w:p>
    <w:p w:rsidR="1F7BA2A8" w:rsidP="1F7BA2A8" w:rsidRDefault="1F7BA2A8" w14:paraId="6AC996A3" w14:textId="0A5633A5">
      <w:pPr>
        <w:pStyle w:val="Normal"/>
        <w:spacing w:after="0" w:line="240" w:lineRule="auto"/>
        <w:jc w:val="both"/>
        <w:rPr>
          <w:rFonts w:ascii="Arial" w:hAnsi="Arial" w:eastAsia="Times New Roman" w:cs="Arial"/>
          <w:sz w:val="18"/>
          <w:szCs w:val="18"/>
          <w:lang w:val="en-US"/>
        </w:rPr>
      </w:pPr>
    </w:p>
    <w:p w:rsidR="1F7BA2A8" w:rsidP="1F7BA2A8" w:rsidRDefault="1F7BA2A8" w14:paraId="0202DB50" w14:textId="6D6A3184">
      <w:pPr>
        <w:pStyle w:val="Normal"/>
        <w:spacing w:after="0" w:line="240" w:lineRule="auto"/>
        <w:jc w:val="both"/>
        <w:rPr>
          <w:rFonts w:ascii="Arial" w:hAnsi="Arial" w:eastAsia="Times New Roman" w:cs="Arial"/>
          <w:sz w:val="18"/>
          <w:szCs w:val="18"/>
          <w:lang w:val="en-US"/>
        </w:rPr>
      </w:pPr>
    </w:p>
    <w:p w:rsidR="1F7BA2A8" w:rsidP="1F7BA2A8" w:rsidRDefault="1F7BA2A8" w14:paraId="38DFD3C9" w14:textId="092ABFA2">
      <w:pPr>
        <w:pStyle w:val="Normal"/>
        <w:spacing w:after="0" w:line="240" w:lineRule="auto"/>
        <w:jc w:val="both"/>
        <w:rPr>
          <w:rFonts w:ascii="Arial" w:hAnsi="Arial" w:eastAsia="Times New Roman" w:cs="Arial"/>
          <w:sz w:val="18"/>
          <w:szCs w:val="18"/>
          <w:lang w:val="en-US"/>
        </w:rPr>
      </w:pPr>
    </w:p>
    <w:p w:rsidR="1F7BA2A8" w:rsidP="1F7BA2A8" w:rsidRDefault="1F7BA2A8" w14:paraId="3F63F041" w14:textId="288A7EF8">
      <w:pPr>
        <w:pStyle w:val="Normal"/>
        <w:spacing w:after="0" w:line="240" w:lineRule="auto"/>
        <w:jc w:val="both"/>
        <w:rPr>
          <w:rFonts w:ascii="Arial" w:hAnsi="Arial" w:eastAsia="Times New Roman" w:cs="Arial"/>
          <w:sz w:val="18"/>
          <w:szCs w:val="18"/>
          <w:lang w:val="en-US"/>
        </w:rPr>
      </w:pPr>
    </w:p>
    <w:p w:rsidR="1F7BA2A8" w:rsidP="1F7BA2A8" w:rsidRDefault="1F7BA2A8" w14:paraId="6B81478E" w14:textId="023EE471">
      <w:pPr>
        <w:pStyle w:val="Normal"/>
        <w:spacing w:after="0" w:line="240" w:lineRule="auto"/>
        <w:jc w:val="both"/>
        <w:rPr>
          <w:rFonts w:ascii="Arial" w:hAnsi="Arial" w:eastAsia="Times New Roman" w:cs="Arial"/>
          <w:sz w:val="18"/>
          <w:szCs w:val="18"/>
          <w:lang w:val="en-US"/>
        </w:rPr>
      </w:pPr>
    </w:p>
    <w:p w:rsidR="1F7BA2A8" w:rsidP="1F7BA2A8" w:rsidRDefault="1F7BA2A8" w14:paraId="670F7D34" w14:textId="50503DF7">
      <w:pPr>
        <w:pStyle w:val="Normal"/>
        <w:spacing w:after="0" w:line="240" w:lineRule="auto"/>
        <w:jc w:val="both"/>
        <w:rPr>
          <w:rFonts w:ascii="Arial" w:hAnsi="Arial" w:eastAsia="Times New Roman" w:cs="Arial"/>
          <w:sz w:val="18"/>
          <w:szCs w:val="18"/>
          <w:lang w:val="en-US"/>
        </w:rPr>
      </w:pPr>
    </w:p>
    <w:p w:rsidR="1F7BA2A8" w:rsidP="1F7BA2A8" w:rsidRDefault="1F7BA2A8" w14:paraId="06BF1971" w14:textId="1FC21329">
      <w:pPr>
        <w:pStyle w:val="Normal"/>
        <w:spacing w:after="0" w:line="240" w:lineRule="auto"/>
        <w:jc w:val="both"/>
        <w:rPr>
          <w:rFonts w:ascii="Arial" w:hAnsi="Arial" w:eastAsia="Times New Roman" w:cs="Arial"/>
          <w:sz w:val="18"/>
          <w:szCs w:val="18"/>
          <w:lang w:val="en-US"/>
        </w:rPr>
      </w:pPr>
    </w:p>
    <w:p w:rsidR="1F7BA2A8" w:rsidP="1F7BA2A8" w:rsidRDefault="1F7BA2A8" w14:paraId="2C4F3B49" w14:textId="5D2D7BBD">
      <w:pPr>
        <w:pStyle w:val="Normal"/>
        <w:spacing w:after="0" w:line="240" w:lineRule="auto"/>
        <w:jc w:val="both"/>
        <w:rPr>
          <w:rFonts w:ascii="Arial" w:hAnsi="Arial" w:eastAsia="Times New Roman" w:cs="Arial"/>
          <w:sz w:val="18"/>
          <w:szCs w:val="18"/>
          <w:lang w:val="en-US"/>
        </w:rPr>
      </w:pPr>
    </w:p>
    <w:p w:rsidR="1F7BA2A8" w:rsidP="1F7BA2A8" w:rsidRDefault="1F7BA2A8" w14:paraId="7499B987" w14:textId="55F5B9AF">
      <w:pPr>
        <w:pStyle w:val="Normal"/>
        <w:spacing w:after="0" w:line="240" w:lineRule="auto"/>
        <w:jc w:val="both"/>
        <w:rPr>
          <w:rFonts w:ascii="Arial" w:hAnsi="Arial" w:eastAsia="Times New Roman" w:cs="Arial"/>
          <w:sz w:val="18"/>
          <w:szCs w:val="18"/>
          <w:lang w:val="en-US"/>
        </w:rPr>
      </w:pPr>
    </w:p>
    <w:p w:rsidR="1F7BA2A8" w:rsidP="1F7BA2A8" w:rsidRDefault="1F7BA2A8" w14:paraId="3568E757" w14:textId="17450418">
      <w:pPr>
        <w:pStyle w:val="Normal"/>
        <w:spacing w:after="0" w:line="240" w:lineRule="auto"/>
        <w:jc w:val="both"/>
        <w:rPr>
          <w:rFonts w:ascii="Arial" w:hAnsi="Arial" w:eastAsia="Times New Roman" w:cs="Arial"/>
          <w:sz w:val="18"/>
          <w:szCs w:val="18"/>
          <w:lang w:val="en-US"/>
        </w:rPr>
      </w:pPr>
    </w:p>
    <w:p w:rsidR="1F7BA2A8" w:rsidP="1F7BA2A8" w:rsidRDefault="1F7BA2A8" w14:paraId="7D8E6735" w14:textId="54727222">
      <w:pPr>
        <w:pStyle w:val="Normal"/>
        <w:spacing w:after="0" w:line="240" w:lineRule="auto"/>
        <w:jc w:val="both"/>
        <w:rPr>
          <w:rFonts w:ascii="Arial" w:hAnsi="Arial" w:eastAsia="Times New Roman" w:cs="Arial"/>
          <w:sz w:val="18"/>
          <w:szCs w:val="18"/>
          <w:lang w:val="en-US"/>
        </w:rPr>
      </w:pPr>
    </w:p>
    <w:tbl>
      <w:tblPr>
        <w:tblpPr w:leftFromText="180" w:rightFromText="180" w:vertAnchor="text" w:horzAnchor="page" w:tblpXSpec="center" w:tblpY="286"/>
        <w:tblW w:w="21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6383"/>
        <w:gridCol w:w="6630"/>
        <w:gridCol w:w="6791"/>
      </w:tblGrid>
      <w:tr w:rsidRPr="00D91792" w:rsidR="004E20D2" w:rsidTr="69068BFC" w14:paraId="136229BB" w14:textId="77777777">
        <w:trPr>
          <w:trHeight w:val="225"/>
        </w:trPr>
        <w:tc>
          <w:tcPr>
            <w:tcW w:w="21496" w:type="dxa"/>
            <w:gridSpan w:val="4"/>
            <w:tcMar/>
          </w:tcPr>
          <w:p w:rsidRPr="00D91792" w:rsidR="004422DE" w:rsidP="7CBFA930" w:rsidRDefault="004422DE" w14:paraId="7AE5782A" w14:textId="77777777" w14:noSpellErr="1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</w:pPr>
          </w:p>
          <w:p w:rsidR="5F8470C2" w:rsidP="7CBFA930" w:rsidRDefault="5F8470C2" w14:paraId="1E1D03EC" w14:textId="3E656488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 w:rsidR="5F8470C2">
              <w:drawing>
                <wp:inline wp14:editId="15898BB7" wp14:anchorId="70D0507D">
                  <wp:extent cx="1238825" cy="720000"/>
                  <wp:effectExtent l="0" t="0" r="0" b="4445"/>
                  <wp:docPr id="733385363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855fdb286e58487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238825" cy="72000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CBFA930" w:rsidP="7CBFA930" w:rsidRDefault="7CBFA930" w14:paraId="7C5AD45B" w14:textId="1E1F38C9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</w:pPr>
          </w:p>
          <w:p w:rsidRPr="00D91792" w:rsidR="004422DE" w:rsidP="7CBFA930" w:rsidRDefault="004422DE" w14:paraId="503FDD9D" w14:textId="5629CC09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</w:pPr>
            <w:r w:rsidRPr="7CBFA930" w:rsidR="1358BFC9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 xml:space="preserve">Year 1 </w:t>
            </w:r>
            <w:r w:rsidRPr="7CBFA930" w:rsidR="004422DE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Curriculum Overview</w:t>
            </w:r>
          </w:p>
          <w:p w:rsidRPr="00D91792" w:rsidR="004E20D2" w:rsidP="7CBFA930" w:rsidRDefault="004E20D2" w14:paraId="78F969F1" w14:textId="7BE0DCF2" w14:noSpellErr="1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w:rsidRPr="00D91792" w:rsidR="004E20D2" w:rsidTr="69068BFC" w14:paraId="664EDA89" w14:textId="77777777">
        <w:trPr>
          <w:trHeight w:val="225"/>
        </w:trPr>
        <w:tc>
          <w:tcPr>
            <w:tcW w:w="1692" w:type="dxa"/>
            <w:tcMar/>
          </w:tcPr>
          <w:p w:rsidRPr="00D91792" w:rsidR="004E20D2" w:rsidP="7CBFA930" w:rsidRDefault="004E20D2" w14:paraId="345EA3ED" w14:textId="4ED454CF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6383" w:type="dxa"/>
            <w:tcMar/>
          </w:tcPr>
          <w:p w:rsidRPr="00D91792" w:rsidR="004E20D2" w:rsidP="7CBFA930" w:rsidRDefault="004E20D2" w14:paraId="2DC38B6C" w14:textId="6FFA6CC5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</w:pPr>
            <w:r w:rsidRPr="5CAAB168" w:rsidR="130B3AE1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Autumn</w:t>
            </w:r>
          </w:p>
        </w:tc>
        <w:tc>
          <w:tcPr>
            <w:tcW w:w="6630" w:type="dxa"/>
            <w:tcMar/>
          </w:tcPr>
          <w:p w:rsidRPr="00D91792" w:rsidR="004E20D2" w:rsidP="7CBFA930" w:rsidRDefault="004E20D2" w14:paraId="41C87D49" w14:textId="3F4A14B8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</w:pPr>
            <w:r w:rsidRPr="5CAAB168" w:rsidR="130B3AE1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Spring</w:t>
            </w:r>
          </w:p>
        </w:tc>
        <w:tc>
          <w:tcPr>
            <w:tcW w:w="6791" w:type="dxa"/>
            <w:tcMar/>
          </w:tcPr>
          <w:p w:rsidRPr="00D91792" w:rsidR="004E20D2" w:rsidP="7CBFA930" w:rsidRDefault="004E20D2" w14:paraId="437B2532" w14:textId="202709EA">
            <w:pPr>
              <w:pStyle w:val="Normal"/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</w:pPr>
            <w:r w:rsidRPr="5CAAB168" w:rsidR="6A60D627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Summer</w:t>
            </w:r>
          </w:p>
        </w:tc>
      </w:tr>
      <w:tr w:rsidRPr="00D91792" w:rsidR="004E20D2" w:rsidTr="69068BFC" w14:paraId="5AE2E0DD" w14:textId="77777777">
        <w:trPr>
          <w:trHeight w:val="300"/>
        </w:trPr>
        <w:tc>
          <w:tcPr>
            <w:tcW w:w="1692" w:type="dxa"/>
            <w:tcMar/>
            <w:vAlign w:val="center"/>
          </w:tcPr>
          <w:p w:rsidRPr="00D91792" w:rsidR="004E20D2" w:rsidP="7CBFA930" w:rsidRDefault="004E20D2" w14:paraId="1E544025" w14:textId="146FB99A">
            <w:pPr>
              <w:pStyle w:val="Normal"/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Text</w:t>
            </w:r>
          </w:p>
        </w:tc>
        <w:tc>
          <w:tcPr>
            <w:tcW w:w="6383" w:type="dxa"/>
            <w:tcMar/>
          </w:tcPr>
          <w:p w:rsidRPr="00D91792" w:rsidR="004E20D2" w:rsidP="7CBFA930" w:rsidRDefault="00D91792" w14:paraId="212D8BBB" w14:textId="08B5DAF1">
            <w:pPr>
              <w:pStyle w:val="Normal"/>
              <w:spacing w:before="240" w:beforeAutospacing="off" w:after="200" w:afterAutospacing="off" w:line="240" w:lineRule="auto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5CAAB168" w:rsidR="70C56E5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>Stick Man</w:t>
            </w:r>
            <w:r w:rsidRPr="5CAAB168" w:rsidR="254AB47C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, </w:t>
            </w:r>
            <w:r w:rsidRPr="5CAAB168" w:rsidR="70C56E5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>Lost and Found</w:t>
            </w:r>
            <w:r w:rsidRPr="5CAAB168" w:rsidR="6D8C960D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, </w:t>
            </w:r>
            <w:r w:rsidRPr="5CAAB168" w:rsidR="6D028884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>The Gingerbread Man</w:t>
            </w:r>
            <w:r w:rsidRPr="5CAAB168" w:rsidR="154C214B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, </w:t>
            </w:r>
            <w:r w:rsidRPr="5CAAB168" w:rsidR="52671E6C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>M</w:t>
            </w:r>
            <w:r w:rsidRPr="5CAAB168" w:rsidR="74FEDE33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y </w:t>
            </w:r>
            <w:r w:rsidRPr="5CAAB168" w:rsidR="08611593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>P</w:t>
            </w:r>
            <w:r w:rsidRPr="5CAAB168" w:rsidR="74FEDE33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et </w:t>
            </w:r>
            <w:r w:rsidRPr="5CAAB168" w:rsidR="57B3CA1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>S</w:t>
            </w:r>
            <w:r w:rsidRPr="5CAAB168" w:rsidR="74FEDE33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>tar</w:t>
            </w:r>
            <w:r w:rsidRPr="5CAAB168" w:rsidR="4B8CF67D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 </w:t>
            </w:r>
            <w:r w:rsidRPr="5CAAB168" w:rsidR="74FEDE33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630" w:type="dxa"/>
            <w:tcMar/>
          </w:tcPr>
          <w:p w:rsidRPr="00D91792" w:rsidR="004E20D2" w:rsidP="7CBFA930" w:rsidRDefault="004E20D2" w14:paraId="6B5658ED" w14:textId="3EF1F9BE">
            <w:pPr>
              <w:pStyle w:val="Normal"/>
              <w:spacing w:before="240" w:beforeAutospacing="off" w:after="20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5CAAB168" w:rsidR="70C56E5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>The Lion Insid</w:t>
            </w:r>
            <w:r w:rsidRPr="5CAAB168" w:rsidR="2B0D4334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e, </w:t>
            </w:r>
            <w:r w:rsidRPr="5CAAB168" w:rsidR="70C56E5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>Amelia Earhart</w:t>
            </w:r>
            <w:r w:rsidRPr="5CAAB168" w:rsidR="47755629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, </w:t>
            </w:r>
            <w:r w:rsidRPr="5CAAB168" w:rsidR="503987C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>Pinocchio</w:t>
            </w:r>
            <w:r w:rsidRPr="5CAAB168" w:rsidR="7A761C9E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, </w:t>
            </w:r>
            <w:r w:rsidRPr="5CAAB168" w:rsidR="0ECB510C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>Supertato</w:t>
            </w:r>
            <w:r w:rsidRPr="5CAAB168" w:rsidR="4B4DCEC7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, </w:t>
            </w:r>
            <w:r w:rsidRPr="5CAAB168" w:rsidR="2E460DAF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>Seasons</w:t>
            </w:r>
          </w:p>
        </w:tc>
        <w:tc>
          <w:tcPr>
            <w:tcW w:w="6791" w:type="dxa"/>
            <w:tcMar/>
          </w:tcPr>
          <w:p w:rsidRPr="00D91792" w:rsidR="004E20D2" w:rsidP="7CBFA930" w:rsidRDefault="004E20D2" w14:paraId="6A9E6DB0" w14:textId="43F531E0">
            <w:pPr>
              <w:pStyle w:val="Normal"/>
              <w:spacing w:before="240" w:beforeAutospacing="off" w:after="20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5CAAB168" w:rsidR="70C56E5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>Beegu</w:t>
            </w:r>
            <w:r w:rsidRPr="5CAAB168" w:rsidR="6966E3D4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, The Darkest Dark, </w:t>
            </w:r>
            <w:r w:rsidRPr="5CAAB168" w:rsidR="5923B543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The Comet, </w:t>
            </w:r>
            <w:r w:rsidRPr="5CAAB168" w:rsidR="70C56E5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  <w:t>Little Red Reading Hood</w:t>
            </w:r>
          </w:p>
        </w:tc>
      </w:tr>
      <w:tr w:rsidRPr="00D91792" w:rsidR="00E64B3D" w:rsidTr="69068BFC" w14:paraId="6A4FD499" w14:textId="77777777">
        <w:trPr>
          <w:trHeight w:val="1014"/>
        </w:trPr>
        <w:tc>
          <w:tcPr>
            <w:tcW w:w="1692" w:type="dxa"/>
            <w:tcMar/>
            <w:vAlign w:val="center"/>
          </w:tcPr>
          <w:p w:rsidRPr="00D91792" w:rsidR="00E64B3D" w:rsidP="7CBFA930" w:rsidRDefault="00E64B3D" w14:paraId="4CD955A7" w14:textId="13A3458E">
            <w:pPr>
              <w:pStyle w:val="Normal"/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6383" w:type="dxa"/>
            <w:tcMar/>
          </w:tcPr>
          <w:p w:rsidRPr="00D91792" w:rsidR="00E64B3D" w:rsidP="7CBFA930" w:rsidRDefault="00D91792" w14:paraId="26A3442B" w14:textId="3895D2D7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Reading - word reading and comprehension </w:t>
            </w:r>
          </w:p>
          <w:p w:rsidRPr="00D91792" w:rsidR="00E64B3D" w:rsidP="7CBFA930" w:rsidRDefault="00D91792" w14:paraId="383722E5" w14:textId="5C995D90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Writing - narrative fiction / non-fiction / poetry </w:t>
            </w:r>
          </w:p>
          <w:p w:rsidRPr="00D91792" w:rsidR="00E64B3D" w:rsidP="7CBFA930" w:rsidRDefault="00D91792" w14:paraId="33E90269" w14:textId="7D70DB2E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BFA930" w:rsidR="3ECFB2FD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Phonics </w:t>
            </w:r>
          </w:p>
          <w:p w:rsidRPr="00D91792" w:rsidR="00E64B3D" w:rsidP="7CBFA930" w:rsidRDefault="00D91792" w14:paraId="08C883EE" w14:textId="1F7DF5F9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Communication/Drama </w:t>
            </w:r>
          </w:p>
          <w:p w:rsidRPr="00D91792" w:rsidR="00E64B3D" w:rsidP="7CBFA930" w:rsidRDefault="00D91792" w14:paraId="4FDB6AB7" w14:textId="6B3E24B7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Handwriting</w:t>
            </w:r>
          </w:p>
        </w:tc>
        <w:tc>
          <w:tcPr>
            <w:tcW w:w="6630" w:type="dxa"/>
            <w:tcMar/>
          </w:tcPr>
          <w:p w:rsidRPr="00D91792" w:rsidR="00E64B3D" w:rsidP="7CBFA930" w:rsidRDefault="00D91792" w14:paraId="414518A7" w14:textId="25737C77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Reading – word reading and comprehension </w:t>
            </w:r>
          </w:p>
          <w:p w:rsidRPr="00D91792" w:rsidR="00E64B3D" w:rsidP="7CBFA930" w:rsidRDefault="00D91792" w14:paraId="5E0CF0F5" w14:textId="52D8D843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Writing: narrative fiction / non-fiction / poetry </w:t>
            </w:r>
          </w:p>
          <w:p w:rsidRPr="00D91792" w:rsidR="00E64B3D" w:rsidP="7CBFA930" w:rsidRDefault="00D91792" w14:paraId="117BF5A3" w14:textId="4A5261DA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BFA930" w:rsidR="5FBE4C1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Phonics</w:t>
            </w:r>
          </w:p>
          <w:p w:rsidRPr="00D91792" w:rsidR="00E64B3D" w:rsidP="7CBFA930" w:rsidRDefault="00D91792" w14:paraId="725E8218" w14:textId="355754B8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Communication/Drama </w:t>
            </w:r>
          </w:p>
          <w:p w:rsidRPr="00D91792" w:rsidR="00E64B3D" w:rsidP="7CBFA930" w:rsidRDefault="00D91792" w14:paraId="229C009D" w14:textId="1CD18527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Handwriting</w:t>
            </w:r>
          </w:p>
        </w:tc>
        <w:tc>
          <w:tcPr>
            <w:tcW w:w="6791" w:type="dxa"/>
            <w:tcMar/>
          </w:tcPr>
          <w:p w:rsidRPr="00D91792" w:rsidR="00E64B3D" w:rsidP="7CBFA930" w:rsidRDefault="00D91792" w14:paraId="7B56E370" w14:textId="5486F94C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Reading – word reading and comprehension </w:t>
            </w:r>
          </w:p>
          <w:p w:rsidRPr="00D91792" w:rsidR="00E64B3D" w:rsidP="7CBFA930" w:rsidRDefault="00D91792" w14:paraId="2F6C9EA9" w14:textId="4828CFB5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Writing: narrative fiction </w:t>
            </w:r>
            <w:r w:rsidRPr="7CBFA930" w:rsidR="3D3DE371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and</w:t>
            </w: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non-fiction </w:t>
            </w:r>
          </w:p>
          <w:p w:rsidRPr="00D91792" w:rsidR="00E64B3D" w:rsidP="7CBFA930" w:rsidRDefault="00D91792" w14:paraId="1AF497AA" w14:textId="60CC1319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BFA930" w:rsidR="6174F92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Phonics</w:t>
            </w:r>
          </w:p>
          <w:p w:rsidRPr="00D91792" w:rsidR="00E64B3D" w:rsidP="7CBFA930" w:rsidRDefault="00D91792" w14:paraId="127E700F" w14:textId="09F8C5CE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Communication/Drama </w:t>
            </w:r>
          </w:p>
          <w:p w:rsidRPr="00D91792" w:rsidR="00E64B3D" w:rsidP="7CBFA930" w:rsidRDefault="00D91792" w14:paraId="0DF42583" w14:textId="7D272FCC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Handwriting</w:t>
            </w:r>
          </w:p>
        </w:tc>
      </w:tr>
      <w:tr w:rsidRPr="00D91792" w:rsidR="00F63A12" w:rsidTr="69068BFC" w14:paraId="2CB78298" w14:textId="77777777">
        <w:trPr>
          <w:trHeight w:val="1290"/>
        </w:trPr>
        <w:tc>
          <w:tcPr>
            <w:tcW w:w="1692" w:type="dxa"/>
            <w:tcMar/>
            <w:vAlign w:val="center"/>
          </w:tcPr>
          <w:p w:rsidRPr="00D91792" w:rsidR="00F63A12" w:rsidP="7CBFA930" w:rsidRDefault="00F63A12" w14:paraId="139BF2C3" w14:textId="6D0518B0">
            <w:pPr>
              <w:pStyle w:val="Normal"/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89B286C" w:rsidR="07A70CAA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Maths</w:t>
            </w:r>
            <w:r w:rsidRPr="089B286C" w:rsidR="799FD2C5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*</w:t>
            </w:r>
          </w:p>
        </w:tc>
        <w:tc>
          <w:tcPr>
            <w:tcW w:w="6383" w:type="dxa"/>
            <w:tcMar/>
          </w:tcPr>
          <w:p w:rsidRPr="00D91792" w:rsidR="00F63A12" w:rsidP="7CBFA930" w:rsidRDefault="00F63A12" w14:paraId="596753F0" w14:textId="058F0DDB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Number - Place Value </w:t>
            </w:r>
          </w:p>
          <w:p w:rsidRPr="00D91792" w:rsidR="00F63A12" w:rsidP="7CBFA930" w:rsidRDefault="00F63A12" w14:paraId="74411133" w14:textId="09B1497C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Number – Addition and Subtraction </w:t>
            </w:r>
          </w:p>
          <w:p w:rsidRPr="00D91792" w:rsidR="00F63A12" w:rsidP="7CBFA930" w:rsidRDefault="00F63A12" w14:paraId="6CA90F29" w14:textId="402484F0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Geometry – Shape</w:t>
            </w:r>
          </w:p>
        </w:tc>
        <w:tc>
          <w:tcPr>
            <w:tcMar/>
          </w:tcPr>
          <w:p w:rsidR="07A70CAA" w:rsidP="7CBFA930" w:rsidRDefault="07A70CAA" w14:paraId="142C10C6" w14:textId="0D490D8C">
            <w:pPr>
              <w:pStyle w:val="Normal"/>
              <w:spacing w:after="0" w:afterAutospacing="off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Number - Place Value </w:t>
            </w:r>
          </w:p>
          <w:p w:rsidR="07A70CAA" w:rsidP="7CBFA930" w:rsidRDefault="07A70CAA" w14:paraId="314D8E5F" w14:textId="65747360">
            <w:pPr>
              <w:pStyle w:val="Normal"/>
              <w:spacing w:after="0" w:afterAutospacing="off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Number – Addition and Subtraction </w:t>
            </w:r>
          </w:p>
          <w:p w:rsidR="07A70CAA" w:rsidP="7CBFA930" w:rsidRDefault="07A70CAA" w14:paraId="1686A641" w14:textId="64210F39">
            <w:pPr>
              <w:pStyle w:val="Normal"/>
              <w:spacing w:after="0" w:afterAutospacing="off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Measurement – Length &amp; height, weight &amp; volume</w:t>
            </w:r>
          </w:p>
        </w:tc>
        <w:tc>
          <w:tcPr>
            <w:tcMar/>
          </w:tcPr>
          <w:p w:rsidR="07A70CAA" w:rsidP="7CBFA930" w:rsidRDefault="07A70CAA" w14:paraId="2FFD4FC7" w14:textId="2A3B6305">
            <w:pPr>
              <w:pStyle w:val="Normal"/>
              <w:spacing w:after="0" w:afterAutospacing="off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Number - Place Value </w:t>
            </w:r>
          </w:p>
          <w:p w:rsidR="07A70CAA" w:rsidP="7CBFA930" w:rsidRDefault="07A70CAA" w14:paraId="4CA2BA43" w14:textId="680689A1">
            <w:pPr>
              <w:pStyle w:val="Normal"/>
              <w:spacing w:after="0" w:afterAutospacing="off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Number – Multiplication and Division </w:t>
            </w:r>
          </w:p>
          <w:p w:rsidR="07A70CAA" w:rsidP="7CBFA930" w:rsidRDefault="07A70CAA" w14:paraId="4FDA9CAE" w14:textId="27BE5EBE">
            <w:pPr>
              <w:pStyle w:val="Normal"/>
              <w:spacing w:after="0" w:afterAutospacing="off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Number – Fractions Geometry – Position &amp; direction </w:t>
            </w:r>
          </w:p>
          <w:p w:rsidR="07A70CAA" w:rsidP="7CBFA930" w:rsidRDefault="07A70CAA" w14:paraId="187A109C" w14:textId="3771B960">
            <w:pPr>
              <w:pStyle w:val="Normal"/>
              <w:spacing w:after="0" w:afterAutospacing="off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Measurement – Money and time</w:t>
            </w:r>
          </w:p>
        </w:tc>
      </w:tr>
      <w:tr w:rsidRPr="00D91792" w:rsidR="004E20D2" w:rsidTr="69068BFC" w14:paraId="02C784A6" w14:textId="77777777">
        <w:trPr>
          <w:trHeight w:val="670"/>
        </w:trPr>
        <w:tc>
          <w:tcPr>
            <w:tcW w:w="1692" w:type="dxa"/>
            <w:tcMar/>
            <w:vAlign w:val="center"/>
          </w:tcPr>
          <w:p w:rsidRPr="00D91792" w:rsidR="004E20D2" w:rsidP="7CBFA930" w:rsidRDefault="004E20D2" w14:paraId="53FBB6E2" w14:textId="6F9E6E0C">
            <w:pPr>
              <w:pStyle w:val="Normal"/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6383" w:type="dxa"/>
            <w:tcMar/>
          </w:tcPr>
          <w:p w:rsidRPr="00D91792" w:rsidR="00937BC1" w:rsidP="5CAAB168" w:rsidRDefault="00937BC1" w14:paraId="6280E838" w14:textId="67B7BC1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5CAAB168" w:rsidR="64827F91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The Human Body</w:t>
            </w:r>
          </w:p>
          <w:p w:rsidRPr="00D91792" w:rsidR="00937BC1" w:rsidP="5CAAB168" w:rsidRDefault="00937BC1" w14:paraId="21B7111C" w14:textId="4CBE1FE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5CAAB168" w:rsidR="41FF650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Materials</w:t>
            </w:r>
          </w:p>
          <w:p w:rsidRPr="00D91792" w:rsidR="00937BC1" w:rsidP="5CAAB168" w:rsidRDefault="00937BC1" w14:paraId="79B81734" w14:textId="3AC1996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5CAAB168" w:rsidR="41FF650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Seasonal Changes</w:t>
            </w:r>
          </w:p>
        </w:tc>
        <w:tc>
          <w:tcPr>
            <w:tcW w:w="6630" w:type="dxa"/>
            <w:tcMar/>
          </w:tcPr>
          <w:p w:rsidRPr="00D91792" w:rsidR="004E20D2" w:rsidP="5CAAB168" w:rsidRDefault="00937BC1" w14:paraId="02A72279" w14:textId="5439CFB5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5CAAB168" w:rsidR="41FF650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Planting</w:t>
            </w:r>
          </w:p>
          <w:p w:rsidRPr="00D91792" w:rsidR="004E20D2" w:rsidP="5CAAB168" w:rsidRDefault="00937BC1" w14:paraId="6319D31F" w14:textId="6C85DFD6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5CAAB168" w:rsidR="41FF650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Caring for the Planet</w:t>
            </w:r>
          </w:p>
          <w:p w:rsidRPr="00D91792" w:rsidR="004E20D2" w:rsidP="5CAAB168" w:rsidRDefault="00937BC1" w14:paraId="3BF0F4BE" w14:textId="4733B799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5CAAB168" w:rsidR="41FF650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Animals</w:t>
            </w:r>
          </w:p>
          <w:p w:rsidRPr="00D91792" w:rsidR="004E20D2" w:rsidP="7CBFA930" w:rsidRDefault="00937BC1" w14:paraId="2A0EC66F" w14:textId="273D8D3E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5CAAB168" w:rsidR="41FF650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Seasonal Changes</w:t>
            </w:r>
          </w:p>
        </w:tc>
        <w:tc>
          <w:tcPr>
            <w:tcW w:w="6791" w:type="dxa"/>
            <w:tcMar/>
          </w:tcPr>
          <w:p w:rsidRPr="00D91792" w:rsidR="004E20D2" w:rsidP="7CBFA930" w:rsidRDefault="00937BC1" w14:paraId="218AD1C2" w14:textId="25B44CE2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Plants </w:t>
            </w:r>
          </w:p>
          <w:p w:rsidRPr="00D91792" w:rsidR="004E20D2" w:rsidP="5CAAB168" w:rsidRDefault="00937BC1" w14:paraId="4C1BDC06" w14:textId="4C7786A1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5CAAB168" w:rsidR="318BC8E1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Growing and Cooking</w:t>
            </w:r>
          </w:p>
          <w:p w:rsidRPr="00D91792" w:rsidR="004E20D2" w:rsidP="5CAAB168" w:rsidRDefault="00937BC1" w14:paraId="5F54573D" w14:textId="3328BD5B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5CAAB168" w:rsidR="318BC8E1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Planting</w:t>
            </w:r>
          </w:p>
          <w:p w:rsidRPr="00D91792" w:rsidR="004E20D2" w:rsidP="7CBFA930" w:rsidRDefault="00937BC1" w14:paraId="7BA84E0F" w14:textId="10CE0BAD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5CAAB168" w:rsidR="318BC8E1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Seasonal Changes</w:t>
            </w:r>
          </w:p>
        </w:tc>
      </w:tr>
      <w:tr w:rsidRPr="00D91792" w:rsidR="004E20D2" w:rsidTr="69068BFC" w14:paraId="3E47327B" w14:textId="77777777">
        <w:trPr>
          <w:trHeight w:val="655"/>
        </w:trPr>
        <w:tc>
          <w:tcPr>
            <w:tcW w:w="1692" w:type="dxa"/>
            <w:tcMar/>
            <w:vAlign w:val="center"/>
          </w:tcPr>
          <w:p w:rsidRPr="00D91792" w:rsidR="004E20D2" w:rsidP="7CBFA930" w:rsidRDefault="004E20D2" w14:paraId="3B3876B3" w14:textId="484F7CC4">
            <w:pPr>
              <w:pStyle w:val="Normal"/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89B286C" w:rsidR="07A70CAA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Computing</w:t>
            </w:r>
            <w:r w:rsidRPr="089B286C" w:rsidR="35C8EA25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*</w:t>
            </w:r>
          </w:p>
        </w:tc>
        <w:tc>
          <w:tcPr>
            <w:tcW w:w="6383" w:type="dxa"/>
            <w:tcMar/>
          </w:tcPr>
          <w:p w:rsidRPr="00D91792" w:rsidR="004E20D2" w:rsidP="7CBFA930" w:rsidRDefault="004E20D2" w14:paraId="7068B846" w14:textId="6607C151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Coding </w:t>
            </w:r>
          </w:p>
          <w:p w:rsidRPr="00D91792" w:rsidR="004E20D2" w:rsidP="7CBFA930" w:rsidRDefault="004E20D2" w14:paraId="05619A33" w14:textId="3EB89891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E-safety</w:t>
            </w:r>
          </w:p>
        </w:tc>
        <w:tc>
          <w:tcPr>
            <w:tcW w:w="6630" w:type="dxa"/>
            <w:tcMar/>
          </w:tcPr>
          <w:p w:rsidRPr="00D91792" w:rsidR="004E20D2" w:rsidP="7CBFA930" w:rsidRDefault="004E20D2" w14:paraId="685744C3" w14:textId="55B059F0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Online communication </w:t>
            </w:r>
          </w:p>
          <w:p w:rsidRPr="00D91792" w:rsidR="004E20D2" w:rsidP="7CBFA930" w:rsidRDefault="004E20D2" w14:paraId="0722EE7F" w14:textId="45CB6B85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Digital confidence</w:t>
            </w:r>
          </w:p>
        </w:tc>
        <w:tc>
          <w:tcPr>
            <w:tcW w:w="6791" w:type="dxa"/>
            <w:tcMar/>
          </w:tcPr>
          <w:p w:rsidRPr="00D91792" w:rsidR="004E20D2" w:rsidP="7CBFA930" w:rsidRDefault="004E20D2" w14:paraId="251E6D0F" w14:textId="7DE8028E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Programming </w:t>
            </w:r>
          </w:p>
          <w:p w:rsidRPr="00D91792" w:rsidR="004E20D2" w:rsidP="7CBFA930" w:rsidRDefault="004E20D2" w14:paraId="15FA4C20" w14:textId="1FEC0A42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Computing and the wider world</w:t>
            </w:r>
          </w:p>
        </w:tc>
      </w:tr>
      <w:tr w:rsidRPr="00D91792" w:rsidR="004E20D2" w:rsidTr="69068BFC" w14:paraId="5AE5B091" w14:textId="77777777">
        <w:trPr>
          <w:trHeight w:val="300"/>
        </w:trPr>
        <w:tc>
          <w:tcPr>
            <w:tcW w:w="1692" w:type="dxa"/>
            <w:tcMar/>
            <w:vAlign w:val="center"/>
          </w:tcPr>
          <w:p w:rsidRPr="00D91792" w:rsidR="004E20D2" w:rsidP="7CBFA930" w:rsidRDefault="004E20D2" w14:paraId="4C685DC4" w14:textId="78E5FFC3">
            <w:pPr>
              <w:pStyle w:val="Normal"/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History</w:t>
            </w:r>
          </w:p>
        </w:tc>
        <w:tc>
          <w:tcPr>
            <w:tcW w:w="6383" w:type="dxa"/>
            <w:tcMar/>
          </w:tcPr>
          <w:p w:rsidRPr="00D91792" w:rsidR="004E20D2" w:rsidP="7CBFA930" w:rsidRDefault="004E20D2" w14:paraId="2E2CD25F" w14:textId="54C4E892">
            <w:pPr>
              <w:pStyle w:val="Normal"/>
              <w:spacing w:line="240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5CAAB168" w:rsidR="4993B969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Street Over Time</w:t>
            </w:r>
          </w:p>
        </w:tc>
        <w:tc>
          <w:tcPr>
            <w:tcW w:w="6630" w:type="dxa"/>
            <w:tcMar/>
          </w:tcPr>
          <w:p w:rsidRPr="00D91792" w:rsidR="004E20D2" w:rsidP="5CAAB168" w:rsidRDefault="0016027C" w14:paraId="7F64AEE2" w14:textId="0921926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CAAB168" w:rsidR="4993B969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Flight Over Time</w:t>
            </w:r>
          </w:p>
        </w:tc>
        <w:tc>
          <w:tcPr>
            <w:tcW w:w="6791" w:type="dxa"/>
            <w:tcMar/>
          </w:tcPr>
          <w:p w:rsidRPr="00D91792" w:rsidR="00145B13" w:rsidP="7CBFA930" w:rsidRDefault="00D91792" w14:paraId="193D2CA0" w14:textId="42482E4F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5CAAB168" w:rsidR="4993B969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Female Monarchs</w:t>
            </w:r>
          </w:p>
        </w:tc>
      </w:tr>
      <w:tr w:rsidRPr="00D91792" w:rsidR="004E20D2" w:rsidTr="69068BFC" w14:paraId="6236D1C2" w14:textId="77777777">
        <w:trPr>
          <w:trHeight w:val="57"/>
        </w:trPr>
        <w:tc>
          <w:tcPr>
            <w:tcW w:w="1692" w:type="dxa"/>
            <w:tcMar/>
            <w:vAlign w:val="center"/>
          </w:tcPr>
          <w:p w:rsidRPr="00D91792" w:rsidR="004E20D2" w:rsidP="7CBFA930" w:rsidRDefault="002552B4" w14:paraId="38B39E97" w14:textId="5D9B533B">
            <w:pPr>
              <w:pStyle w:val="Normal"/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Geography</w:t>
            </w:r>
          </w:p>
        </w:tc>
        <w:tc>
          <w:tcPr>
            <w:tcW w:w="6383" w:type="dxa"/>
            <w:tcMar/>
          </w:tcPr>
          <w:p w:rsidRPr="00D91792" w:rsidR="00D91792" w:rsidP="7CBFA930" w:rsidRDefault="00D91792" w14:paraId="15BEF8BE" w14:textId="3B60683A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Maps, human and physical features – </w:t>
            </w:r>
            <w:r w:rsidRPr="7CBFA930" w:rsidR="4754DA9C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around our school </w:t>
            </w:r>
          </w:p>
        </w:tc>
        <w:tc>
          <w:tcPr>
            <w:tcW w:w="6630" w:type="dxa"/>
            <w:tcMar/>
          </w:tcPr>
          <w:p w:rsidRPr="00D91792" w:rsidR="00D91792" w:rsidP="5CAAB168" w:rsidRDefault="00D91792" w14:paraId="69CF6EE3" w14:textId="352BF80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5CAAB168" w:rsidR="2DDAE7C6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How do maps help us to understand where we live?</w:t>
            </w:r>
          </w:p>
        </w:tc>
        <w:tc>
          <w:tcPr>
            <w:tcW w:w="6791" w:type="dxa"/>
            <w:tcMar/>
          </w:tcPr>
          <w:p w:rsidRPr="00D91792" w:rsidR="004E20D2" w:rsidP="5CAAB168" w:rsidRDefault="00D91792" w14:paraId="44F410D7" w14:textId="7606CF7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5CAAB168" w:rsidR="2DDAE7C6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Why are settlements where they are?</w:t>
            </w:r>
          </w:p>
        </w:tc>
      </w:tr>
      <w:tr w:rsidRPr="00D91792" w:rsidR="004E20D2" w:rsidTr="69068BFC" w14:paraId="2C4E1261" w14:textId="77777777">
        <w:trPr>
          <w:trHeight w:val="490"/>
        </w:trPr>
        <w:tc>
          <w:tcPr>
            <w:tcW w:w="1692" w:type="dxa"/>
            <w:tcMar/>
            <w:vAlign w:val="center"/>
          </w:tcPr>
          <w:p w:rsidRPr="00D91792" w:rsidR="004E20D2" w:rsidP="7CBFA930" w:rsidRDefault="004E20D2" w14:paraId="6C19EE85" w14:textId="40F9DD8B">
            <w:pPr>
              <w:pStyle w:val="Normal"/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D&amp;T</w:t>
            </w:r>
          </w:p>
        </w:tc>
        <w:tc>
          <w:tcPr>
            <w:tcW w:w="6383" w:type="dxa"/>
            <w:tcMar/>
          </w:tcPr>
          <w:p w:rsidRPr="00D91792" w:rsidR="004E20D2" w:rsidP="69068BFC" w:rsidRDefault="004E20D2" w14:paraId="3F47E7B8" w14:textId="289D047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69068BFC" w:rsidR="147DF6A1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Mechanisms – Sliders and Leavers</w:t>
            </w:r>
          </w:p>
        </w:tc>
        <w:tc>
          <w:tcPr>
            <w:tcW w:w="6630" w:type="dxa"/>
            <w:tcMar/>
          </w:tcPr>
          <w:p w:rsidRPr="00D91792" w:rsidR="004E20D2" w:rsidP="7CBFA930" w:rsidRDefault="004E20D2" w14:paraId="26FF4956" w14:textId="71F7CF1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69068BFC" w:rsidR="654C3266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Food preparation – </w:t>
            </w:r>
            <w:r w:rsidRPr="69068BFC" w:rsidR="5F987B17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Preparing fruit and veg</w:t>
            </w:r>
          </w:p>
        </w:tc>
        <w:tc>
          <w:tcPr>
            <w:tcW w:w="6791" w:type="dxa"/>
            <w:shd w:val="clear" w:color="auto" w:fill="auto"/>
            <w:tcMar/>
          </w:tcPr>
          <w:p w:rsidRPr="00D91792" w:rsidR="008D0B8D" w:rsidP="7CBFA930" w:rsidRDefault="004E20D2" w14:paraId="4BB9A725" w14:textId="585B1131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69068BFC" w:rsidR="5F987B17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Structures – Free standing structures</w:t>
            </w:r>
          </w:p>
        </w:tc>
      </w:tr>
      <w:tr w:rsidRPr="00D91792" w:rsidR="004E20D2" w:rsidTr="69068BFC" w14:paraId="2DD16FEC" w14:textId="77777777">
        <w:trPr>
          <w:trHeight w:val="327"/>
        </w:trPr>
        <w:tc>
          <w:tcPr>
            <w:tcW w:w="1692" w:type="dxa"/>
            <w:tcMar/>
            <w:vAlign w:val="center"/>
          </w:tcPr>
          <w:p w:rsidRPr="00D91792" w:rsidR="004E20D2" w:rsidP="7CBFA930" w:rsidRDefault="004E20D2" w14:paraId="7514A53B" w14:textId="1A368B4B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Art</w:t>
            </w:r>
          </w:p>
        </w:tc>
        <w:tc>
          <w:tcPr>
            <w:tcW w:w="6383" w:type="dxa"/>
            <w:tcMar/>
          </w:tcPr>
          <w:p w:rsidRPr="00D91792" w:rsidR="00C96D75" w:rsidP="69068BFC" w:rsidRDefault="004422DE" w14:paraId="754FCF08" w14:textId="08F5ED8A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both"/>
            </w:pPr>
            <w:r w:rsidRPr="69068BFC" w:rsidR="52D93D74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Drawing and Collage</w:t>
            </w:r>
          </w:p>
        </w:tc>
        <w:tc>
          <w:tcPr>
            <w:tcW w:w="6630" w:type="dxa"/>
            <w:tcMar/>
          </w:tcPr>
          <w:p w:rsidRPr="00D91792" w:rsidR="00935604" w:rsidP="7CBFA930" w:rsidRDefault="004422DE" w14:paraId="26857045" w14:textId="2CF4D86D">
            <w:pPr>
              <w:pStyle w:val="Normal"/>
              <w:tabs>
                <w:tab w:val="left" w:pos="930"/>
              </w:tabs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69068BFC" w:rsidR="497E439C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Sculpture</w:t>
            </w:r>
            <w:r w:rsidRPr="69068BFC" w:rsidR="06F01A6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- Clay</w:t>
            </w:r>
          </w:p>
        </w:tc>
        <w:tc>
          <w:tcPr>
            <w:tcW w:w="6791" w:type="dxa"/>
            <w:tcMar/>
          </w:tcPr>
          <w:p w:rsidRPr="00D91792" w:rsidR="004E20D2" w:rsidP="69068BFC" w:rsidRDefault="004E20D2" w14:paraId="3ED288A8" w14:textId="1355BE9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69068BFC" w:rsidR="06F01A67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Drawing and Painting</w:t>
            </w:r>
          </w:p>
        </w:tc>
      </w:tr>
      <w:tr w:rsidR="7CBFA930" w:rsidTr="69068BFC" w14:paraId="6427DF24">
        <w:trPr>
          <w:trHeight w:val="327"/>
        </w:trPr>
        <w:tc>
          <w:tcPr>
            <w:tcW w:w="1692" w:type="dxa"/>
            <w:tcMar/>
            <w:vAlign w:val="center"/>
          </w:tcPr>
          <w:p w:rsidR="07A70CAA" w:rsidP="7CBFA930" w:rsidRDefault="07A70CAA" w14:paraId="2C440326" w14:textId="42107A6F">
            <w:pPr>
              <w:pStyle w:val="Normal"/>
              <w:spacing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</w:pPr>
            <w:r w:rsidRPr="089B286C" w:rsidR="07A70CAA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RE</w:t>
            </w:r>
            <w:r w:rsidRPr="089B286C" w:rsidR="71000888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*</w:t>
            </w:r>
          </w:p>
        </w:tc>
        <w:tc>
          <w:tcPr>
            <w:tcW w:w="6383" w:type="dxa"/>
            <w:tcMar/>
          </w:tcPr>
          <w:p w:rsidR="4AF70249" w:rsidP="7CBFA930" w:rsidRDefault="4AF70249" w14:paraId="53E7F10F" w14:textId="50397C2B">
            <w:pPr>
              <w:pStyle w:val="Normal"/>
              <w:spacing w:line="200" w:lineRule="atLeast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4AF70249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Living - W</w:t>
            </w: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hat does it mean to belong to a faith/non-faith community?</w:t>
            </w:r>
          </w:p>
        </w:tc>
        <w:tc>
          <w:tcPr>
            <w:tcW w:w="6630" w:type="dxa"/>
            <w:tcMar/>
          </w:tcPr>
          <w:p w:rsidR="066FB8D6" w:rsidP="7CBFA930" w:rsidRDefault="066FB8D6" w14:paraId="0DE6233D" w14:textId="6E44775F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BFA930" w:rsidR="066FB8D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Believing – Wh</w:t>
            </w:r>
            <w:r w:rsidRPr="7CBFA930" w:rsidR="099BE77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at</w:t>
            </w:r>
            <w:r w:rsidRPr="7CBFA930" w:rsidR="066FB8D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is Christian and what do they </w:t>
            </w:r>
            <w:r w:rsidRPr="7CBFA930" w:rsidR="515D98AD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believe</w:t>
            </w:r>
            <w:r w:rsidRPr="7CBFA930" w:rsidR="066FB8D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? </w:t>
            </w:r>
          </w:p>
        </w:tc>
        <w:tc>
          <w:tcPr>
            <w:tcW w:w="6791" w:type="dxa"/>
            <w:tcMar/>
          </w:tcPr>
          <w:p w:rsidR="16CD6F96" w:rsidP="7CBFA930" w:rsidRDefault="16CD6F96" w14:paraId="1C3E071C" w14:textId="11215598">
            <w:pPr>
              <w:pStyle w:val="Normal"/>
              <w:bidi w:val="0"/>
              <w:spacing w:before="0" w:beforeAutospacing="off" w:after="200" w:afterAutospacing="off" w:line="240" w:lineRule="auto"/>
              <w:ind w:left="0" w:right="0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16CD6F96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Expressing – what makes some places sacred? </w:t>
            </w:r>
          </w:p>
        </w:tc>
      </w:tr>
      <w:tr w:rsidR="7CBFA930" w:rsidTr="69068BFC" w14:paraId="5B73D02D">
        <w:trPr>
          <w:trHeight w:val="327"/>
        </w:trPr>
        <w:tc>
          <w:tcPr>
            <w:tcW w:w="1692" w:type="dxa"/>
            <w:tcMar/>
            <w:vAlign w:val="center"/>
          </w:tcPr>
          <w:p w:rsidR="07A70CAA" w:rsidP="7CBFA930" w:rsidRDefault="07A70CAA" w14:paraId="5ECEFAA2" w14:textId="4BE91C95">
            <w:pPr>
              <w:pStyle w:val="Normal"/>
              <w:spacing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</w:pPr>
            <w:r w:rsidRPr="089B286C" w:rsidR="07A70CAA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PE</w:t>
            </w:r>
            <w:r w:rsidRPr="089B286C" w:rsidR="3D34216D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*</w:t>
            </w:r>
          </w:p>
        </w:tc>
        <w:tc>
          <w:tcPr>
            <w:tcW w:w="6383" w:type="dxa"/>
            <w:tcMar/>
          </w:tcPr>
          <w:p w:rsidR="70D75488" w:rsidP="7CBFA930" w:rsidRDefault="70D75488" w14:paraId="3B70788F" w14:textId="04767888">
            <w:pPr>
              <w:pStyle w:val="Normal"/>
              <w:spacing w:after="0" w:afterAutospacing="off" w:line="200" w:lineRule="atLeast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70D75488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Fundamental Skills/Gymnastics – Balancing and Spinning </w:t>
            </w:r>
          </w:p>
          <w:p w:rsidR="70D75488" w:rsidP="7CBFA930" w:rsidRDefault="70D75488" w14:paraId="4C830B8F" w14:textId="4EF8EBE8">
            <w:pPr>
              <w:pStyle w:val="Normal"/>
              <w:spacing w:after="0" w:afterAutospacing="off" w:line="200" w:lineRule="atLeast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70D75488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Invasion Games/Target Games </w:t>
            </w:r>
          </w:p>
        </w:tc>
        <w:tc>
          <w:tcPr>
            <w:tcW w:w="6630" w:type="dxa"/>
            <w:tcMar/>
          </w:tcPr>
          <w:p w:rsidR="70D75488" w:rsidP="7CBFA930" w:rsidRDefault="70D75488" w14:paraId="0203EE86" w14:textId="71217A1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BFA930" w:rsidR="70D7548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Net and Wall Skills/Dance (animals) </w:t>
            </w:r>
          </w:p>
          <w:p w:rsidR="70D75488" w:rsidP="7CBFA930" w:rsidRDefault="70D75488" w14:paraId="69BA4B65" w14:textId="723D85E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BFA930" w:rsidR="70D7548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Striking and Fielding/Gymnastics (rolling and </w:t>
            </w:r>
            <w:r w:rsidRPr="7CBFA930" w:rsidR="70D7548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Balancing</w:t>
            </w:r>
            <w:r w:rsidRPr="7CBFA930" w:rsidR="70D7548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) </w:t>
            </w:r>
          </w:p>
        </w:tc>
        <w:tc>
          <w:tcPr>
            <w:tcW w:w="6791" w:type="dxa"/>
            <w:tcMar/>
          </w:tcPr>
          <w:p w:rsidR="70D75488" w:rsidP="7CBFA930" w:rsidRDefault="70D75488" w14:paraId="741F1076" w14:textId="51E1041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70D75488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Athletics</w:t>
            </w:r>
            <w:r w:rsidRPr="7CBFA930" w:rsidR="70D75488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/Dance (under the Sea)</w:t>
            </w:r>
          </w:p>
          <w:p w:rsidR="70D75488" w:rsidP="7CBFA930" w:rsidRDefault="70D75488" w14:paraId="0800DB2D" w14:textId="37142C9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70D75488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Object </w:t>
            </w:r>
            <w:r w:rsidRPr="7CBFA930" w:rsidR="70D75488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Manipulation</w:t>
            </w:r>
            <w:r w:rsidRPr="7CBFA930" w:rsidR="70D75488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/Yoga </w:t>
            </w:r>
          </w:p>
        </w:tc>
      </w:tr>
      <w:tr w:rsidR="7CBFA930" w:rsidTr="69068BFC" w14:paraId="2D7E3224">
        <w:trPr>
          <w:trHeight w:val="327"/>
        </w:trPr>
        <w:tc>
          <w:tcPr>
            <w:tcW w:w="1692" w:type="dxa"/>
            <w:tcMar/>
            <w:vAlign w:val="center"/>
          </w:tcPr>
          <w:p w:rsidR="07A70CAA" w:rsidP="7CBFA930" w:rsidRDefault="07A70CAA" w14:paraId="687B7739" w14:textId="2B930E54">
            <w:pPr>
              <w:pStyle w:val="Normal"/>
              <w:spacing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</w:pPr>
            <w:r w:rsidRPr="089B286C" w:rsidR="07A70CAA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Music</w:t>
            </w:r>
            <w:r w:rsidRPr="089B286C" w:rsidR="187B5D11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*</w:t>
            </w:r>
          </w:p>
        </w:tc>
        <w:tc>
          <w:tcPr>
            <w:tcW w:w="6383" w:type="dxa"/>
            <w:tcMar/>
          </w:tcPr>
          <w:p w:rsidR="458A970F" w:rsidP="7CBFA930" w:rsidRDefault="458A970F" w14:paraId="502F0DD9" w14:textId="4F927C2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458A970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Pulse, </w:t>
            </w:r>
            <w:r w:rsidRPr="7CBFA930" w:rsidR="458A970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Rhythm</w:t>
            </w:r>
            <w:r w:rsidRPr="7CBFA930" w:rsidR="458A970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and Pitch </w:t>
            </w:r>
          </w:p>
          <w:p w:rsidR="458A970F" w:rsidP="7CBFA930" w:rsidRDefault="458A970F" w14:paraId="32AFC51E" w14:textId="782325E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458A970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Reggae and Hip Hop </w:t>
            </w:r>
          </w:p>
        </w:tc>
        <w:tc>
          <w:tcPr>
            <w:tcW w:w="6630" w:type="dxa"/>
            <w:tcMar/>
          </w:tcPr>
          <w:p w:rsidR="458A970F" w:rsidP="7CBFA930" w:rsidRDefault="458A970F" w14:paraId="33D48480" w14:textId="7DD109D4">
            <w:pPr>
              <w:pStyle w:val="Normal"/>
              <w:spacing w:before="0" w:beforeAutospacing="off" w:after="0" w:afterAutospacing="off"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BFA930" w:rsidR="458A970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Different styles</w:t>
            </w:r>
            <w:r w:rsidRPr="7CBFA930" w:rsidR="458A970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of Music </w:t>
            </w:r>
          </w:p>
          <w:p w:rsidR="458A970F" w:rsidP="7CBFA930" w:rsidRDefault="458A970F" w14:paraId="44138242" w14:textId="27FB0336">
            <w:pPr>
              <w:pStyle w:val="Normal"/>
              <w:spacing w:before="0" w:beforeAutospacing="off" w:after="0" w:afterAutospacing="off"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BFA930" w:rsidR="458A970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Bossa Nova Latin</w:t>
            </w:r>
          </w:p>
        </w:tc>
        <w:tc>
          <w:tcPr>
            <w:tcW w:w="6791" w:type="dxa"/>
            <w:tcMar/>
          </w:tcPr>
          <w:p w:rsidR="458A970F" w:rsidP="7CBFA930" w:rsidRDefault="458A970F" w14:paraId="38E21E28" w14:textId="58301D37">
            <w:pPr>
              <w:pStyle w:val="Normal"/>
              <w:spacing w:before="0" w:beforeAutospacing="off" w:after="0" w:afterAutospacing="off"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458A970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Imagination </w:t>
            </w:r>
          </w:p>
          <w:p w:rsidR="458A970F" w:rsidP="7CBFA930" w:rsidRDefault="458A970F" w14:paraId="4036699B" w14:textId="7E24C384">
            <w:pPr>
              <w:pStyle w:val="Normal"/>
              <w:spacing w:before="0" w:beforeAutospacing="off" w:after="0" w:afterAutospacing="off"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458A970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Reflect, Rewind and Replay </w:t>
            </w:r>
          </w:p>
        </w:tc>
      </w:tr>
      <w:tr w:rsidR="7CBFA930" w:rsidTr="69068BFC" w14:paraId="607C842A">
        <w:trPr>
          <w:trHeight w:val="327"/>
        </w:trPr>
        <w:tc>
          <w:tcPr>
            <w:tcW w:w="1692" w:type="dxa"/>
            <w:tcMar/>
            <w:vAlign w:val="center"/>
          </w:tcPr>
          <w:p w:rsidR="07A70CAA" w:rsidP="7CBFA930" w:rsidRDefault="07A70CAA" w14:paraId="2A01A9E9" w14:textId="346FDFA4">
            <w:pPr>
              <w:pStyle w:val="Normal"/>
              <w:spacing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</w:pPr>
            <w:r w:rsidRPr="089B286C" w:rsidR="07A70CAA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PSHE</w:t>
            </w:r>
            <w:r w:rsidRPr="089B286C" w:rsidR="2314D848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*</w:t>
            </w:r>
            <w:r w:rsidRPr="089B286C" w:rsidR="07A70CAA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83" w:type="dxa"/>
            <w:tcMar/>
          </w:tcPr>
          <w:p w:rsidR="07A70CAA" w:rsidP="7CBFA930" w:rsidRDefault="07A70CAA" w14:paraId="2621B7F2" w14:textId="340832F3">
            <w:pPr>
              <w:pStyle w:val="Normal"/>
              <w:spacing w:after="0" w:afterAutospacing="off" w:line="200" w:lineRule="atLeast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This is Me!</w:t>
            </w:r>
          </w:p>
          <w:p w:rsidR="07A70CAA" w:rsidP="7CBFA930" w:rsidRDefault="07A70CAA" w14:paraId="28C59933" w14:textId="1FAC10DF">
            <w:pPr>
              <w:pStyle w:val="Normal"/>
              <w:spacing w:after="0" w:afterAutospacing="off" w:line="200" w:lineRule="atLeast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VIPs</w:t>
            </w:r>
          </w:p>
        </w:tc>
        <w:tc>
          <w:tcPr>
            <w:tcW w:w="6630" w:type="dxa"/>
            <w:tcMar/>
          </w:tcPr>
          <w:p w:rsidR="07A70CAA" w:rsidP="7CBFA930" w:rsidRDefault="07A70CAA" w14:paraId="5DAEB78C" w14:textId="659F61DF">
            <w:pPr>
              <w:pStyle w:val="Normal"/>
              <w:spacing w:after="0" w:afterAutospacing="off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Dream Big</w:t>
            </w:r>
          </w:p>
          <w:p w:rsidR="07A70CAA" w:rsidP="7CBFA930" w:rsidRDefault="07A70CAA" w14:paraId="191E9DCA" w14:textId="3143DFD4">
            <w:pPr>
              <w:pStyle w:val="Normal"/>
              <w:spacing w:after="0" w:afterAutospacing="off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Healthy Body Healthy Mind</w:t>
            </w:r>
          </w:p>
        </w:tc>
        <w:tc>
          <w:tcPr>
            <w:tcW w:w="6791" w:type="dxa"/>
            <w:tcMar/>
          </w:tcPr>
          <w:p w:rsidR="07A70CAA" w:rsidP="7CBFA930" w:rsidRDefault="07A70CAA" w14:paraId="7B685B94" w14:textId="2BAB3BD2">
            <w:pPr>
              <w:pStyle w:val="Normal"/>
              <w:spacing w:after="0" w:afterAutospacing="off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Our world</w:t>
            </w:r>
          </w:p>
          <w:p w:rsidR="07A70CAA" w:rsidP="7CBFA930" w:rsidRDefault="07A70CAA" w14:paraId="396DBF4F" w14:textId="02E2C69E">
            <w:pPr>
              <w:pStyle w:val="Normal"/>
              <w:spacing w:after="0" w:afterAutospacing="off"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Growing and </w:t>
            </w: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Changing</w:t>
            </w:r>
            <w:r w:rsidRPr="7CBFA930" w:rsidR="07A70C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7CBFA930" w:rsidTr="69068BFC" w14:paraId="5ADB8677">
        <w:trPr>
          <w:trHeight w:val="327"/>
        </w:trPr>
        <w:tc>
          <w:tcPr>
            <w:tcW w:w="1692" w:type="dxa"/>
            <w:tcMar/>
            <w:vAlign w:val="center"/>
          </w:tcPr>
          <w:p w:rsidR="7CBFA930" w:rsidP="089B286C" w:rsidRDefault="7CBFA930" w14:paraId="53265BDD" w14:textId="602FD31B">
            <w:pPr>
              <w:pStyle w:val="Normal"/>
              <w:spacing w:line="240" w:lineRule="auto"/>
              <w:jc w:val="center"/>
              <w:rPr>
                <w:rFonts w:ascii="Arial" w:hAnsi="Arial" w:eastAsia="Times New Roman" w:cs="Arial"/>
                <w:b w:val="0"/>
                <w:bCs w:val="0"/>
                <w:sz w:val="24"/>
                <w:szCs w:val="24"/>
                <w:lang w:val="en-US"/>
              </w:rPr>
            </w:pPr>
            <w:r w:rsidRPr="089B286C" w:rsidR="10D0E48D">
              <w:rPr>
                <w:rFonts w:ascii="Arial" w:hAnsi="Arial" w:eastAsia="Times New Roman" w:cs="Arial"/>
                <w:b w:val="0"/>
                <w:bCs w:val="0"/>
                <w:sz w:val="24"/>
                <w:szCs w:val="24"/>
                <w:lang w:val="en-US"/>
              </w:rPr>
              <w:t>*</w:t>
            </w:r>
            <w:r w:rsidRPr="089B286C" w:rsidR="10D0E48D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val="en-US"/>
              </w:rPr>
              <w:t>see</w:t>
            </w:r>
            <w:r w:rsidRPr="089B286C" w:rsidR="10D0E48D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val="en-US"/>
              </w:rPr>
              <w:t xml:space="preserve"> scheme of work for </w:t>
            </w:r>
            <w:r w:rsidRPr="089B286C" w:rsidR="10D0E48D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val="en-US"/>
              </w:rPr>
              <w:t>individual</w:t>
            </w:r>
            <w:r w:rsidRPr="089B286C" w:rsidR="10D0E48D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val="en-US"/>
              </w:rPr>
              <w:t xml:space="preserve"> lesson plans </w:t>
            </w:r>
            <w:r w:rsidRPr="089B286C" w:rsidR="10D0E48D">
              <w:rPr>
                <w:rFonts w:ascii="Arial" w:hAnsi="Arial" w:eastAsia="Times New Roman" w:cs="Arial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04" w:type="dxa"/>
            <w:gridSpan w:val="3"/>
            <w:tcMar/>
          </w:tcPr>
          <w:p w:rsidR="0031FE2A" w:rsidP="7CBFA930" w:rsidRDefault="0031FE2A" w14:paraId="62C3330B" w14:textId="48FCF30B">
            <w:pPr>
              <w:pStyle w:val="Normal"/>
              <w:spacing w:after="0" w:line="276" w:lineRule="auto"/>
              <w:jc w:val="center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7CBFA930" w:rsidR="0031FE2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The following curriculum overview may be subject to change. </w:t>
            </w:r>
            <w:r w:rsidRPr="7CBFA930" w:rsidR="0031FE2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At Woodford Primary School we are constantly evolving our curriculum in response to the needs of learners and national strategies.</w:t>
            </w:r>
            <w:r w:rsidRPr="7CBFA930" w:rsidR="0031FE2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For the most up-to-date information of what your child is learning please visit our year group page on the school website which is regularly updated throughout the year.</w:t>
            </w:r>
          </w:p>
        </w:tc>
      </w:tr>
    </w:tbl>
    <w:p w:rsidRPr="00D91792" w:rsidR="004E24AC" w:rsidRDefault="004E24AC" w14:paraId="231E5F08" w14:textId="77777777">
      <w:pPr>
        <w:rPr>
          <w:rFonts w:ascii="Arial" w:hAnsi="Arial" w:cs="Arial"/>
          <w:sz w:val="20"/>
          <w:szCs w:val="20"/>
        </w:rPr>
      </w:pPr>
    </w:p>
    <w:sectPr w:rsidRPr="00D91792" w:rsidR="004E24AC" w:rsidSect="004E20D2">
      <w:pgSz w:w="23811" w:h="16838" w:orient="landscape" w:code="8"/>
      <w:pgMar w:top="426" w:right="678" w:bottom="142" w:left="709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6AB3"/>
    <w:multiLevelType w:val="hybridMultilevel"/>
    <w:tmpl w:val="55E83F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BF4935"/>
    <w:multiLevelType w:val="hybridMultilevel"/>
    <w:tmpl w:val="9C9E0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AC"/>
    <w:rsid w:val="00033B33"/>
    <w:rsid w:val="00041106"/>
    <w:rsid w:val="000516C1"/>
    <w:rsid w:val="00060B53"/>
    <w:rsid w:val="0007043F"/>
    <w:rsid w:val="00105B10"/>
    <w:rsid w:val="001138BA"/>
    <w:rsid w:val="00141DF1"/>
    <w:rsid w:val="00145B13"/>
    <w:rsid w:val="0016027C"/>
    <w:rsid w:val="001606B8"/>
    <w:rsid w:val="00197C67"/>
    <w:rsid w:val="00202FAF"/>
    <w:rsid w:val="002039B1"/>
    <w:rsid w:val="00206A9A"/>
    <w:rsid w:val="002552B4"/>
    <w:rsid w:val="00263C3F"/>
    <w:rsid w:val="00275171"/>
    <w:rsid w:val="002E1395"/>
    <w:rsid w:val="0031FE2A"/>
    <w:rsid w:val="003728F6"/>
    <w:rsid w:val="003B1EAB"/>
    <w:rsid w:val="003D2CDC"/>
    <w:rsid w:val="003E6DE6"/>
    <w:rsid w:val="004422DE"/>
    <w:rsid w:val="00444724"/>
    <w:rsid w:val="00457D9D"/>
    <w:rsid w:val="00491175"/>
    <w:rsid w:val="004B7180"/>
    <w:rsid w:val="004C6B37"/>
    <w:rsid w:val="004E20D2"/>
    <w:rsid w:val="004E24AC"/>
    <w:rsid w:val="00510813"/>
    <w:rsid w:val="005A6A04"/>
    <w:rsid w:val="0064408F"/>
    <w:rsid w:val="00660C64"/>
    <w:rsid w:val="006A32AA"/>
    <w:rsid w:val="006C75F4"/>
    <w:rsid w:val="00707C14"/>
    <w:rsid w:val="00725D29"/>
    <w:rsid w:val="00781A03"/>
    <w:rsid w:val="007B06E2"/>
    <w:rsid w:val="007B53A1"/>
    <w:rsid w:val="007E1573"/>
    <w:rsid w:val="00805C1F"/>
    <w:rsid w:val="00821C50"/>
    <w:rsid w:val="008822C9"/>
    <w:rsid w:val="008D0B8D"/>
    <w:rsid w:val="008E1C8A"/>
    <w:rsid w:val="00907B50"/>
    <w:rsid w:val="00935604"/>
    <w:rsid w:val="00937BC1"/>
    <w:rsid w:val="0095025F"/>
    <w:rsid w:val="009628F0"/>
    <w:rsid w:val="00990258"/>
    <w:rsid w:val="009A09AC"/>
    <w:rsid w:val="00A02A90"/>
    <w:rsid w:val="00A51A20"/>
    <w:rsid w:val="00A85FCC"/>
    <w:rsid w:val="00A96F28"/>
    <w:rsid w:val="00AE078F"/>
    <w:rsid w:val="00B317EE"/>
    <w:rsid w:val="00B81A3D"/>
    <w:rsid w:val="00B90044"/>
    <w:rsid w:val="00C038E8"/>
    <w:rsid w:val="00C143DD"/>
    <w:rsid w:val="00C418E3"/>
    <w:rsid w:val="00C669DE"/>
    <w:rsid w:val="00C82CE7"/>
    <w:rsid w:val="00C96D75"/>
    <w:rsid w:val="00CC168A"/>
    <w:rsid w:val="00CE51D6"/>
    <w:rsid w:val="00D042B2"/>
    <w:rsid w:val="00D23720"/>
    <w:rsid w:val="00D707ED"/>
    <w:rsid w:val="00D91792"/>
    <w:rsid w:val="00DB2A30"/>
    <w:rsid w:val="00DC46E9"/>
    <w:rsid w:val="00E0683B"/>
    <w:rsid w:val="00E5440E"/>
    <w:rsid w:val="00E64B3D"/>
    <w:rsid w:val="00EB443D"/>
    <w:rsid w:val="00F63A12"/>
    <w:rsid w:val="00FA3463"/>
    <w:rsid w:val="00FF77B8"/>
    <w:rsid w:val="02205BAD"/>
    <w:rsid w:val="03C729A5"/>
    <w:rsid w:val="05EB86B4"/>
    <w:rsid w:val="05F77952"/>
    <w:rsid w:val="066FB8D6"/>
    <w:rsid w:val="06F01A67"/>
    <w:rsid w:val="06FECA67"/>
    <w:rsid w:val="06FF580B"/>
    <w:rsid w:val="07A70CAA"/>
    <w:rsid w:val="07B2B5D7"/>
    <w:rsid w:val="08611593"/>
    <w:rsid w:val="089B286C"/>
    <w:rsid w:val="09867035"/>
    <w:rsid w:val="099BE77B"/>
    <w:rsid w:val="0A65F861"/>
    <w:rsid w:val="0AE6F3C1"/>
    <w:rsid w:val="0D156D93"/>
    <w:rsid w:val="0ECB510C"/>
    <w:rsid w:val="0FD99269"/>
    <w:rsid w:val="10D0E48D"/>
    <w:rsid w:val="113DE00A"/>
    <w:rsid w:val="12E42DA7"/>
    <w:rsid w:val="130B3AE1"/>
    <w:rsid w:val="13142A1E"/>
    <w:rsid w:val="1358BFC9"/>
    <w:rsid w:val="147DF6A1"/>
    <w:rsid w:val="1480833A"/>
    <w:rsid w:val="15148E85"/>
    <w:rsid w:val="154C214B"/>
    <w:rsid w:val="1613E0E3"/>
    <w:rsid w:val="164BCAE0"/>
    <w:rsid w:val="16CD6F96"/>
    <w:rsid w:val="17B79ECA"/>
    <w:rsid w:val="17C8D9A1"/>
    <w:rsid w:val="187B5D11"/>
    <w:rsid w:val="189B17BE"/>
    <w:rsid w:val="1E1EF2C8"/>
    <w:rsid w:val="1F7BA2A8"/>
    <w:rsid w:val="2194FEB4"/>
    <w:rsid w:val="2314D848"/>
    <w:rsid w:val="23323B6E"/>
    <w:rsid w:val="24CE0BCF"/>
    <w:rsid w:val="254AB47C"/>
    <w:rsid w:val="27F86236"/>
    <w:rsid w:val="28E534BD"/>
    <w:rsid w:val="295B3C56"/>
    <w:rsid w:val="2B0D4334"/>
    <w:rsid w:val="2B3002F8"/>
    <w:rsid w:val="2C1CD57F"/>
    <w:rsid w:val="2C319DEA"/>
    <w:rsid w:val="2DB8A5E0"/>
    <w:rsid w:val="2DDAE7C6"/>
    <w:rsid w:val="2E460DAF"/>
    <w:rsid w:val="2E74EE15"/>
    <w:rsid w:val="2ED06514"/>
    <w:rsid w:val="2FA0BF65"/>
    <w:rsid w:val="3003741B"/>
    <w:rsid w:val="318BC8E1"/>
    <w:rsid w:val="324751EA"/>
    <w:rsid w:val="3392A864"/>
    <w:rsid w:val="346C85AB"/>
    <w:rsid w:val="34A54992"/>
    <w:rsid w:val="35C8EA25"/>
    <w:rsid w:val="368B2BDE"/>
    <w:rsid w:val="39A665E5"/>
    <w:rsid w:val="39BF1043"/>
    <w:rsid w:val="3AA06454"/>
    <w:rsid w:val="3B16DBD8"/>
    <w:rsid w:val="3D34216D"/>
    <w:rsid w:val="3D3DE371"/>
    <w:rsid w:val="3ECFB2FD"/>
    <w:rsid w:val="3F2400AB"/>
    <w:rsid w:val="40B06A7C"/>
    <w:rsid w:val="41FF650F"/>
    <w:rsid w:val="42AB23A3"/>
    <w:rsid w:val="42D6BA5D"/>
    <w:rsid w:val="441D5963"/>
    <w:rsid w:val="449774A1"/>
    <w:rsid w:val="4583DB9F"/>
    <w:rsid w:val="458A970F"/>
    <w:rsid w:val="471FAC00"/>
    <w:rsid w:val="4754DA9C"/>
    <w:rsid w:val="47755629"/>
    <w:rsid w:val="47B32F29"/>
    <w:rsid w:val="4806628D"/>
    <w:rsid w:val="48B8ECAB"/>
    <w:rsid w:val="497E439C"/>
    <w:rsid w:val="4993B969"/>
    <w:rsid w:val="4AF70249"/>
    <w:rsid w:val="4B4DCEC7"/>
    <w:rsid w:val="4B8CF67D"/>
    <w:rsid w:val="4D5D7CF5"/>
    <w:rsid w:val="4DA815E1"/>
    <w:rsid w:val="4EDCD6BE"/>
    <w:rsid w:val="4F6A9568"/>
    <w:rsid w:val="4FE66BBF"/>
    <w:rsid w:val="503987C8"/>
    <w:rsid w:val="5093559B"/>
    <w:rsid w:val="50C3FE90"/>
    <w:rsid w:val="515D98AD"/>
    <w:rsid w:val="52671E6C"/>
    <w:rsid w:val="52D93D74"/>
    <w:rsid w:val="5352311E"/>
    <w:rsid w:val="54061C8E"/>
    <w:rsid w:val="543E068B"/>
    <w:rsid w:val="5610BDB3"/>
    <w:rsid w:val="568DC25C"/>
    <w:rsid w:val="57835E55"/>
    <w:rsid w:val="57B3CA11"/>
    <w:rsid w:val="58D98DB1"/>
    <w:rsid w:val="5923B543"/>
    <w:rsid w:val="5956A073"/>
    <w:rsid w:val="5AAD480F"/>
    <w:rsid w:val="5CAAB168"/>
    <w:rsid w:val="5D162C3D"/>
    <w:rsid w:val="5E274477"/>
    <w:rsid w:val="5E98D441"/>
    <w:rsid w:val="5ED8ABC4"/>
    <w:rsid w:val="5F48CF35"/>
    <w:rsid w:val="5F8470C2"/>
    <w:rsid w:val="5F987B17"/>
    <w:rsid w:val="5FBE4C1E"/>
    <w:rsid w:val="6174F928"/>
    <w:rsid w:val="61D07503"/>
    <w:rsid w:val="628ECC6B"/>
    <w:rsid w:val="64827F91"/>
    <w:rsid w:val="654C3266"/>
    <w:rsid w:val="66882E13"/>
    <w:rsid w:val="6692AB4F"/>
    <w:rsid w:val="66CA954C"/>
    <w:rsid w:val="6823FE74"/>
    <w:rsid w:val="69068BFC"/>
    <w:rsid w:val="6966E3D4"/>
    <w:rsid w:val="6A377032"/>
    <w:rsid w:val="6A60D627"/>
    <w:rsid w:val="6AC36BD9"/>
    <w:rsid w:val="6B775749"/>
    <w:rsid w:val="6D028884"/>
    <w:rsid w:val="6D386A77"/>
    <w:rsid w:val="6D8C960D"/>
    <w:rsid w:val="6DAA00E7"/>
    <w:rsid w:val="6ED43AD8"/>
    <w:rsid w:val="702B7FE2"/>
    <w:rsid w:val="70717792"/>
    <w:rsid w:val="70C56E58"/>
    <w:rsid w:val="70D75488"/>
    <w:rsid w:val="71000888"/>
    <w:rsid w:val="714A86E4"/>
    <w:rsid w:val="720BDB9A"/>
    <w:rsid w:val="73C240B1"/>
    <w:rsid w:val="745D03C4"/>
    <w:rsid w:val="74FEDE33"/>
    <w:rsid w:val="75437C5C"/>
    <w:rsid w:val="763D993E"/>
    <w:rsid w:val="76DF4CBD"/>
    <w:rsid w:val="76F9E173"/>
    <w:rsid w:val="77CDEC73"/>
    <w:rsid w:val="78611540"/>
    <w:rsid w:val="787B1D1E"/>
    <w:rsid w:val="787C8977"/>
    <w:rsid w:val="7980916F"/>
    <w:rsid w:val="799FD2C5"/>
    <w:rsid w:val="7A761C9E"/>
    <w:rsid w:val="7C6815A9"/>
    <w:rsid w:val="7CBFA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DD1D7"/>
  <w15:chartTrackingRefBased/>
  <w15:docId w15:val="{C5419028-8CE2-4208-ADA5-0C6D8562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24AC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60C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0C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png" Id="R855fdb286e5848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DD5146DE3A844B93E220FFF3C4A5F" ma:contentTypeVersion="15" ma:contentTypeDescription="Create a new document." ma:contentTypeScope="" ma:versionID="392d03e3a797a34c3c02d96c27a4bbe2">
  <xsd:schema xmlns:xsd="http://www.w3.org/2001/XMLSchema" xmlns:xs="http://www.w3.org/2001/XMLSchema" xmlns:p="http://schemas.microsoft.com/office/2006/metadata/properties" xmlns:ns2="63cb7345-cad6-4f7e-a456-1330b46868d6" xmlns:ns3="2295282d-5767-4896-9c6e-b7e8790f7d60" targetNamespace="http://schemas.microsoft.com/office/2006/metadata/properties" ma:root="true" ma:fieldsID="3cc7ff4a5383600fafdb6737ed03bd66" ns2:_="" ns3:_="">
    <xsd:import namespace="63cb7345-cad6-4f7e-a456-1330b46868d6"/>
    <xsd:import namespace="2295282d-5767-4896-9c6e-b7e8790f7d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b7345-cad6-4f7e-a456-1330b46868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edd69d-d766-48bb-aaf0-d15765f447b0}" ma:internalName="TaxCatchAll" ma:showField="CatchAllData" ma:web="63cb7345-cad6-4f7e-a456-1330b4686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282d-5767-4896-9c6e-b7e8790f7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4acdba8-d75a-418d-ac50-62076df5a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95282d-5767-4896-9c6e-b7e8790f7d60">
      <Terms xmlns="http://schemas.microsoft.com/office/infopath/2007/PartnerControls"/>
    </lcf76f155ced4ddcb4097134ff3c332f>
    <TaxCatchAll xmlns="63cb7345-cad6-4f7e-a456-1330b46868d6" xsi:nil="true"/>
  </documentManagement>
</p:properties>
</file>

<file path=customXml/itemProps1.xml><?xml version="1.0" encoding="utf-8"?>
<ds:datastoreItem xmlns:ds="http://schemas.openxmlformats.org/officeDocument/2006/customXml" ds:itemID="{FC867DD9-E0F7-4545-9017-ECD5A3AC5FB4}"/>
</file>

<file path=customXml/itemProps2.xml><?xml version="1.0" encoding="utf-8"?>
<ds:datastoreItem xmlns:ds="http://schemas.openxmlformats.org/officeDocument/2006/customXml" ds:itemID="{A2ECBEAA-CB92-42C9-9F03-31336E70F9D3}"/>
</file>

<file path=customXml/itemProps3.xml><?xml version="1.0" encoding="utf-8"?>
<ds:datastoreItem xmlns:ds="http://schemas.openxmlformats.org/officeDocument/2006/customXml" ds:itemID="{2A313452-134E-4503-8FCE-C7471B4C51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Reception Curriculum Overview 2021/2022</dc:title>
  <dc:subject/>
  <dc:creator>Helen Jones</dc:creator>
  <keywords/>
  <dc:description/>
  <lastModifiedBy>A Hayes</lastModifiedBy>
  <revision>13</revision>
  <lastPrinted>2019-11-25T16:46:00.0000000Z</lastPrinted>
  <dcterms:created xsi:type="dcterms:W3CDTF">2022-06-09T10:48:00.0000000Z</dcterms:created>
  <dcterms:modified xsi:type="dcterms:W3CDTF">2024-09-20T08:37:31.6072086Z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0x01010065CDD5146DE3A844B93E220FFF3C4A5F</vt:lpwstr>
  </property>
  <property fmtid="{D5CDD505-2E9C-101B-9397-08002B2CF9AE}" pid="3" name="MediaServiceImageTags">
    <vt:lpwstr/>
  </property>
</Properties>
</file>